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BD3" w:rsidRPr="00632D0F" w:rsidRDefault="004E3BD3" w:rsidP="004E3BD3">
      <w:pPr>
        <w:pStyle w:val="Default"/>
        <w:rPr>
          <w:color w:val="2E74B5" w:themeColor="accent1" w:themeShade="BF"/>
          <w:sz w:val="23"/>
          <w:szCs w:val="23"/>
        </w:rPr>
      </w:pPr>
      <w:r w:rsidRPr="00632D0F">
        <w:rPr>
          <w:b/>
          <w:bCs/>
          <w:color w:val="2E74B5" w:themeColor="accent1" w:themeShade="BF"/>
          <w:sz w:val="23"/>
          <w:szCs w:val="23"/>
        </w:rPr>
        <w:t>Projektbeschreibung inkl. Zeitplan:</w:t>
      </w:r>
    </w:p>
    <w:p w:rsidR="004E3BD3" w:rsidRPr="00632D0F" w:rsidRDefault="004E3BD3" w:rsidP="004E3BD3">
      <w:pPr>
        <w:pStyle w:val="Default"/>
        <w:rPr>
          <w:color w:val="2E74B5" w:themeColor="accent1" w:themeShade="BF"/>
          <w:sz w:val="22"/>
          <w:szCs w:val="22"/>
        </w:rPr>
      </w:pPr>
      <w:r w:rsidRPr="00632D0F">
        <w:rPr>
          <w:color w:val="2E74B5" w:themeColor="accent1" w:themeShade="BF"/>
          <w:sz w:val="22"/>
          <w:szCs w:val="22"/>
        </w:rPr>
        <w:t>Der Projektzeitraum beginnt mit Genehmigung des Antrages ab 01.09.2021 und</w:t>
      </w:r>
    </w:p>
    <w:p w:rsidR="004E3BD3" w:rsidRPr="00632D0F" w:rsidRDefault="004E3BD3" w:rsidP="004E3BD3">
      <w:pPr>
        <w:pStyle w:val="Default"/>
        <w:rPr>
          <w:color w:val="2E74B5" w:themeColor="accent1" w:themeShade="BF"/>
          <w:sz w:val="22"/>
          <w:szCs w:val="22"/>
        </w:rPr>
      </w:pPr>
      <w:r w:rsidRPr="00632D0F">
        <w:rPr>
          <w:color w:val="2E74B5" w:themeColor="accent1" w:themeShade="BF"/>
          <w:sz w:val="22"/>
          <w:szCs w:val="22"/>
        </w:rPr>
        <w:t>endet am 30.04.2022.</w:t>
      </w:r>
    </w:p>
    <w:p w:rsidR="004E3BD3" w:rsidRPr="00632D0F" w:rsidRDefault="004E3BD3" w:rsidP="004E3BD3">
      <w:pPr>
        <w:pStyle w:val="Default"/>
        <w:rPr>
          <w:color w:val="2E74B5" w:themeColor="accent1" w:themeShade="BF"/>
          <w:sz w:val="22"/>
          <w:szCs w:val="22"/>
        </w:rPr>
      </w:pPr>
    </w:p>
    <w:p w:rsidR="004E3BD3" w:rsidRPr="00632D0F" w:rsidRDefault="004E3BD3" w:rsidP="004E3BD3">
      <w:pPr>
        <w:pStyle w:val="Default"/>
        <w:rPr>
          <w:b/>
          <w:bCs/>
          <w:color w:val="2E74B5" w:themeColor="accent1" w:themeShade="BF"/>
          <w:sz w:val="22"/>
          <w:szCs w:val="22"/>
        </w:rPr>
      </w:pPr>
      <w:r w:rsidRPr="00632D0F">
        <w:rPr>
          <w:color w:val="2E74B5" w:themeColor="accent1" w:themeShade="BF"/>
          <w:sz w:val="22"/>
          <w:szCs w:val="22"/>
        </w:rPr>
        <w:t xml:space="preserve">1.Projekttitel: </w:t>
      </w:r>
      <w:proofErr w:type="spellStart"/>
      <w:r w:rsidRPr="00632D0F">
        <w:rPr>
          <w:b/>
          <w:bCs/>
          <w:color w:val="2E74B5" w:themeColor="accent1" w:themeShade="BF"/>
          <w:sz w:val="22"/>
          <w:szCs w:val="22"/>
        </w:rPr>
        <w:t>Stakalitten</w:t>
      </w:r>
      <w:proofErr w:type="spellEnd"/>
    </w:p>
    <w:p w:rsidR="004E3BD3" w:rsidRPr="00632D0F" w:rsidRDefault="004E3BD3" w:rsidP="004E3BD3">
      <w:pPr>
        <w:pStyle w:val="Default"/>
        <w:rPr>
          <w:b/>
          <w:bCs/>
          <w:color w:val="2E74B5" w:themeColor="accent1" w:themeShade="BF"/>
          <w:sz w:val="22"/>
          <w:szCs w:val="22"/>
        </w:rPr>
      </w:pPr>
    </w:p>
    <w:p w:rsidR="004E3BD3" w:rsidRPr="00632D0F" w:rsidRDefault="004E3BD3" w:rsidP="004E3BD3">
      <w:pPr>
        <w:pStyle w:val="Default"/>
        <w:rPr>
          <w:b/>
          <w:color w:val="2E74B5" w:themeColor="accent1" w:themeShade="BF"/>
          <w:sz w:val="22"/>
          <w:szCs w:val="22"/>
        </w:rPr>
      </w:pPr>
      <w:r w:rsidRPr="00632D0F">
        <w:rPr>
          <w:b/>
          <w:color w:val="2E74B5" w:themeColor="accent1" w:themeShade="BF"/>
          <w:sz w:val="22"/>
          <w:szCs w:val="22"/>
        </w:rPr>
        <w:t>2.Welchen Herausforderungen der Corona-Krise möchten wir mit unserem Projekt begegnen?</w:t>
      </w:r>
    </w:p>
    <w:p w:rsidR="004E3BD3" w:rsidRPr="00632D0F" w:rsidRDefault="004E3BD3" w:rsidP="004E3BD3">
      <w:pPr>
        <w:pStyle w:val="Default"/>
        <w:rPr>
          <w:b/>
          <w:color w:val="2E74B5" w:themeColor="accent1" w:themeShade="BF"/>
          <w:sz w:val="22"/>
          <w:szCs w:val="22"/>
        </w:rPr>
      </w:pPr>
      <w:r w:rsidRPr="00632D0F">
        <w:rPr>
          <w:b/>
          <w:color w:val="2E74B5" w:themeColor="accent1" w:themeShade="BF"/>
          <w:sz w:val="22"/>
          <w:szCs w:val="22"/>
        </w:rPr>
        <w:t>Was möchten wir mit dem Projekt erreichen?</w:t>
      </w:r>
    </w:p>
    <w:p w:rsidR="004E3BD3" w:rsidRPr="00632D0F" w:rsidRDefault="004E3BD3" w:rsidP="004E3BD3">
      <w:pPr>
        <w:pStyle w:val="Default"/>
        <w:rPr>
          <w:color w:val="2E74B5" w:themeColor="accent1" w:themeShade="BF"/>
          <w:sz w:val="22"/>
          <w:szCs w:val="22"/>
        </w:rPr>
      </w:pPr>
      <w:r w:rsidRPr="00632D0F">
        <w:rPr>
          <w:color w:val="2E74B5" w:themeColor="accent1" w:themeShade="BF"/>
          <w:sz w:val="22"/>
          <w:szCs w:val="22"/>
        </w:rPr>
        <w:t xml:space="preserve">wir möchten der Beschränkung von Orchestergrößen auf Bühnen und </w:t>
      </w:r>
      <w:proofErr w:type="spellStart"/>
      <w:r w:rsidRPr="00632D0F">
        <w:rPr>
          <w:color w:val="2E74B5" w:themeColor="accent1" w:themeShade="BF"/>
          <w:sz w:val="22"/>
          <w:szCs w:val="22"/>
        </w:rPr>
        <w:t>Überäumen</w:t>
      </w:r>
      <w:proofErr w:type="spellEnd"/>
      <w:r w:rsidRPr="00632D0F">
        <w:rPr>
          <w:color w:val="2E74B5" w:themeColor="accent1" w:themeShade="BF"/>
          <w:sz w:val="22"/>
          <w:szCs w:val="22"/>
        </w:rPr>
        <w:t xml:space="preserve"> begegnen und durch den Einsatz vieler kleiner und kleinster Ensembles (</w:t>
      </w:r>
      <w:proofErr w:type="spellStart"/>
      <w:r w:rsidRPr="00632D0F">
        <w:rPr>
          <w:color w:val="2E74B5" w:themeColor="accent1" w:themeShade="BF"/>
          <w:sz w:val="22"/>
          <w:szCs w:val="22"/>
        </w:rPr>
        <w:t>Satelitten</w:t>
      </w:r>
      <w:proofErr w:type="spellEnd"/>
      <w:r w:rsidRPr="00632D0F">
        <w:rPr>
          <w:color w:val="2E74B5" w:themeColor="accent1" w:themeShade="BF"/>
          <w:sz w:val="22"/>
          <w:szCs w:val="22"/>
        </w:rPr>
        <w:t xml:space="preserve">/ </w:t>
      </w:r>
      <w:proofErr w:type="spellStart"/>
      <w:r w:rsidRPr="00632D0F">
        <w:rPr>
          <w:color w:val="2E74B5" w:themeColor="accent1" w:themeShade="BF"/>
          <w:sz w:val="22"/>
          <w:szCs w:val="22"/>
        </w:rPr>
        <w:t>Tiny</w:t>
      </w:r>
      <w:proofErr w:type="spellEnd"/>
      <w:r w:rsidRPr="00632D0F">
        <w:rPr>
          <w:color w:val="2E74B5" w:themeColor="accent1" w:themeShade="BF"/>
          <w:sz w:val="22"/>
          <w:szCs w:val="22"/>
        </w:rPr>
        <w:t xml:space="preserve">- Orchester) die Voraussetzung schaffen, dass möglichst alle unsere aktiven Musiker in unterschiedlichsten Formationen die Möglichkeit haben, proben und auftreten zu können. Dabei sollen die Horizonte der </w:t>
      </w:r>
      <w:proofErr w:type="spellStart"/>
      <w:r w:rsidRPr="00632D0F">
        <w:rPr>
          <w:color w:val="2E74B5" w:themeColor="accent1" w:themeShade="BF"/>
          <w:sz w:val="22"/>
          <w:szCs w:val="22"/>
        </w:rPr>
        <w:t>MusikerInnen</w:t>
      </w:r>
      <w:proofErr w:type="spellEnd"/>
      <w:r w:rsidRPr="00632D0F">
        <w:rPr>
          <w:color w:val="2E74B5" w:themeColor="accent1" w:themeShade="BF"/>
          <w:sz w:val="22"/>
          <w:szCs w:val="22"/>
        </w:rPr>
        <w:t xml:space="preserve"> durch Neues erweitert werden (Spiel im Ensemble, Kammermusik). Eine professionelle Anleitung wird durch die eigenen Dirigenten und Lehrer unserer Musikschule erfolgen. Damit wird auch kooperativ der Einsatz von freiberuflichen Künstlern gefördert und diesen die Möglichkeit gegeben, Einnahmen zu erwirtschaften.</w:t>
      </w:r>
    </w:p>
    <w:p w:rsidR="004E3BD3" w:rsidRPr="00632D0F" w:rsidRDefault="004E3BD3" w:rsidP="004E3BD3">
      <w:pPr>
        <w:pStyle w:val="Default"/>
        <w:rPr>
          <w:color w:val="2E74B5" w:themeColor="accent1" w:themeShade="BF"/>
          <w:sz w:val="22"/>
          <w:szCs w:val="22"/>
        </w:rPr>
      </w:pPr>
    </w:p>
    <w:p w:rsidR="004E3BD3" w:rsidRPr="00632D0F" w:rsidRDefault="004E3BD3" w:rsidP="004E3BD3">
      <w:pPr>
        <w:pStyle w:val="Default"/>
        <w:rPr>
          <w:b/>
          <w:color w:val="2E74B5" w:themeColor="accent1" w:themeShade="BF"/>
          <w:sz w:val="22"/>
          <w:szCs w:val="22"/>
        </w:rPr>
      </w:pPr>
      <w:r w:rsidRPr="00632D0F">
        <w:rPr>
          <w:b/>
          <w:color w:val="2E74B5" w:themeColor="accent1" w:themeShade="BF"/>
          <w:sz w:val="22"/>
          <w:szCs w:val="22"/>
        </w:rPr>
        <w:t>3.Wie und an welchem Ort wollen wir das erreichen?</w:t>
      </w:r>
    </w:p>
    <w:p w:rsidR="004E3BD3" w:rsidRPr="00632D0F" w:rsidRDefault="004E3BD3" w:rsidP="004E3BD3">
      <w:pPr>
        <w:pStyle w:val="Default"/>
        <w:rPr>
          <w:color w:val="2E74B5" w:themeColor="accent1" w:themeShade="BF"/>
          <w:sz w:val="22"/>
          <w:szCs w:val="22"/>
        </w:rPr>
      </w:pPr>
      <w:r w:rsidRPr="00632D0F">
        <w:rPr>
          <w:color w:val="2E74B5" w:themeColor="accent1" w:themeShade="BF"/>
          <w:sz w:val="22"/>
          <w:szCs w:val="22"/>
        </w:rPr>
        <w:t>Proben z.B. online oder im vereinseigenen Gelände/ Proberäumen oder in angemieteten Räumlichkeiten (städtische Gebäude, Kirchen).</w:t>
      </w:r>
    </w:p>
    <w:p w:rsidR="004E3BD3" w:rsidRPr="00632D0F" w:rsidRDefault="004E3BD3" w:rsidP="004E3BD3">
      <w:pPr>
        <w:pStyle w:val="Default"/>
        <w:rPr>
          <w:color w:val="2E74B5" w:themeColor="accent1" w:themeShade="BF"/>
          <w:sz w:val="22"/>
          <w:szCs w:val="22"/>
        </w:rPr>
      </w:pPr>
      <w:r w:rsidRPr="00632D0F">
        <w:rPr>
          <w:color w:val="2E74B5" w:themeColor="accent1" w:themeShade="BF"/>
          <w:sz w:val="22"/>
          <w:szCs w:val="22"/>
        </w:rPr>
        <w:t>Auftritte dann in und um Landau mit Hi</w:t>
      </w:r>
      <w:r w:rsidR="00EA395A">
        <w:rPr>
          <w:color w:val="2E74B5" w:themeColor="accent1" w:themeShade="BF"/>
          <w:sz w:val="22"/>
          <w:szCs w:val="22"/>
        </w:rPr>
        <w:t xml:space="preserve">lfe der Kulturabteilung und </w:t>
      </w:r>
      <w:proofErr w:type="gramStart"/>
      <w:r w:rsidR="00EA395A">
        <w:rPr>
          <w:color w:val="2E74B5" w:themeColor="accent1" w:themeShade="BF"/>
          <w:sz w:val="22"/>
          <w:szCs w:val="22"/>
        </w:rPr>
        <w:t xml:space="preserve">des </w:t>
      </w:r>
      <w:r w:rsidRPr="00632D0F">
        <w:rPr>
          <w:color w:val="2E74B5" w:themeColor="accent1" w:themeShade="BF"/>
          <w:sz w:val="22"/>
          <w:szCs w:val="22"/>
        </w:rPr>
        <w:t>Büro</w:t>
      </w:r>
      <w:proofErr w:type="gramEnd"/>
      <w:r w:rsidRPr="00632D0F">
        <w:rPr>
          <w:color w:val="2E74B5" w:themeColor="accent1" w:themeShade="BF"/>
          <w:sz w:val="22"/>
          <w:szCs w:val="22"/>
        </w:rPr>
        <w:t xml:space="preserve"> f. Tourismus der Stadt Landau, der Kirchen und anderer Musikförderer, sowie auch im Inter</w:t>
      </w:r>
      <w:r w:rsidR="00DC06FF" w:rsidRPr="00632D0F">
        <w:rPr>
          <w:color w:val="2E74B5" w:themeColor="accent1" w:themeShade="BF"/>
          <w:sz w:val="22"/>
          <w:szCs w:val="22"/>
        </w:rPr>
        <w:t>n</w:t>
      </w:r>
      <w:r w:rsidRPr="00632D0F">
        <w:rPr>
          <w:color w:val="2E74B5" w:themeColor="accent1" w:themeShade="BF"/>
          <w:sz w:val="22"/>
          <w:szCs w:val="22"/>
        </w:rPr>
        <w:t>et</w:t>
      </w:r>
    </w:p>
    <w:p w:rsidR="004E3BD3" w:rsidRPr="00632D0F" w:rsidRDefault="004E3BD3" w:rsidP="004E3BD3">
      <w:pPr>
        <w:pStyle w:val="Default"/>
        <w:rPr>
          <w:color w:val="2E74B5" w:themeColor="accent1" w:themeShade="BF"/>
          <w:sz w:val="22"/>
          <w:szCs w:val="22"/>
        </w:rPr>
      </w:pPr>
    </w:p>
    <w:p w:rsidR="004E3BD3" w:rsidRPr="00632D0F" w:rsidRDefault="004E3BD3" w:rsidP="004E3BD3">
      <w:pPr>
        <w:pStyle w:val="Default"/>
        <w:ind w:left="707" w:hanging="708"/>
        <w:rPr>
          <w:b/>
          <w:color w:val="2E74B5" w:themeColor="accent1" w:themeShade="BF"/>
          <w:sz w:val="22"/>
          <w:szCs w:val="22"/>
        </w:rPr>
      </w:pPr>
      <w:r w:rsidRPr="00632D0F">
        <w:rPr>
          <w:b/>
          <w:color w:val="2E74B5" w:themeColor="accent1" w:themeShade="BF"/>
          <w:sz w:val="22"/>
          <w:szCs w:val="22"/>
        </w:rPr>
        <w:t xml:space="preserve">4.Wer nimmt an dem Projekt teil? Im Falle von neuen Teilnehmenden, wie sollen diese </w:t>
      </w:r>
    </w:p>
    <w:p w:rsidR="004E3BD3" w:rsidRPr="00632D0F" w:rsidRDefault="004E3BD3" w:rsidP="004E3BD3">
      <w:pPr>
        <w:pStyle w:val="Default"/>
        <w:ind w:left="707" w:hanging="708"/>
        <w:rPr>
          <w:b/>
          <w:color w:val="2E74B5" w:themeColor="accent1" w:themeShade="BF"/>
          <w:sz w:val="22"/>
          <w:szCs w:val="22"/>
        </w:rPr>
      </w:pPr>
      <w:r w:rsidRPr="00632D0F">
        <w:rPr>
          <w:b/>
          <w:color w:val="2E74B5" w:themeColor="accent1" w:themeShade="BF"/>
          <w:sz w:val="22"/>
          <w:szCs w:val="22"/>
        </w:rPr>
        <w:t>geworben werden?</w:t>
      </w:r>
    </w:p>
    <w:p w:rsidR="004E3BD3" w:rsidRPr="00632D0F" w:rsidRDefault="004E3BD3" w:rsidP="004E3BD3">
      <w:pPr>
        <w:pStyle w:val="Default"/>
        <w:ind w:left="707" w:hanging="708"/>
        <w:rPr>
          <w:color w:val="2E74B5" w:themeColor="accent1" w:themeShade="BF"/>
          <w:sz w:val="22"/>
          <w:szCs w:val="22"/>
        </w:rPr>
      </w:pPr>
      <w:r w:rsidRPr="00632D0F">
        <w:rPr>
          <w:color w:val="2E74B5" w:themeColor="accent1" w:themeShade="BF"/>
          <w:sz w:val="22"/>
          <w:szCs w:val="22"/>
        </w:rPr>
        <w:t xml:space="preserve">aktive Teilnehmer werden sein: die aktiven Musiker (sinfonisches Blasorchester, Big Band) </w:t>
      </w:r>
    </w:p>
    <w:p w:rsidR="004E3BD3" w:rsidRPr="00632D0F" w:rsidRDefault="004E3BD3" w:rsidP="004E3BD3">
      <w:pPr>
        <w:pStyle w:val="Default"/>
        <w:ind w:left="707" w:hanging="708"/>
        <w:rPr>
          <w:color w:val="2E74B5" w:themeColor="accent1" w:themeShade="BF"/>
          <w:sz w:val="22"/>
          <w:szCs w:val="22"/>
        </w:rPr>
      </w:pPr>
      <w:r w:rsidRPr="00632D0F">
        <w:rPr>
          <w:color w:val="2E74B5" w:themeColor="accent1" w:themeShade="BF"/>
          <w:sz w:val="22"/>
          <w:szCs w:val="22"/>
        </w:rPr>
        <w:t xml:space="preserve">unter Anleitung der vorhandenen Dirigenten und Lehrer der vereinseigenen Musikschule, </w:t>
      </w:r>
    </w:p>
    <w:p w:rsidR="004E3BD3" w:rsidRPr="00632D0F" w:rsidRDefault="004E3BD3" w:rsidP="004E3BD3">
      <w:pPr>
        <w:pStyle w:val="Default"/>
        <w:ind w:left="707" w:hanging="708"/>
        <w:rPr>
          <w:color w:val="2E74B5" w:themeColor="accent1" w:themeShade="BF"/>
          <w:sz w:val="22"/>
          <w:szCs w:val="22"/>
        </w:rPr>
      </w:pPr>
      <w:r w:rsidRPr="00632D0F">
        <w:rPr>
          <w:color w:val="2E74B5" w:themeColor="accent1" w:themeShade="BF"/>
          <w:sz w:val="22"/>
          <w:szCs w:val="22"/>
        </w:rPr>
        <w:t xml:space="preserve">sowie neue Musiker, die im Projekt eine Chance sehen, musizieren zu dürfen. Werbung über </w:t>
      </w:r>
    </w:p>
    <w:p w:rsidR="004E3BD3" w:rsidRPr="00632D0F" w:rsidRDefault="004E3BD3" w:rsidP="004E3BD3">
      <w:pPr>
        <w:pStyle w:val="Default"/>
        <w:ind w:left="707" w:hanging="708"/>
        <w:rPr>
          <w:color w:val="2E74B5" w:themeColor="accent1" w:themeShade="BF"/>
          <w:sz w:val="22"/>
          <w:szCs w:val="22"/>
        </w:rPr>
      </w:pPr>
      <w:r w:rsidRPr="00632D0F">
        <w:rPr>
          <w:color w:val="2E74B5" w:themeColor="accent1" w:themeShade="BF"/>
          <w:sz w:val="22"/>
          <w:szCs w:val="22"/>
        </w:rPr>
        <w:t xml:space="preserve">Medien (Print- </w:t>
      </w:r>
      <w:proofErr w:type="spellStart"/>
      <w:r w:rsidRPr="00632D0F">
        <w:rPr>
          <w:color w:val="2E74B5" w:themeColor="accent1" w:themeShade="BF"/>
          <w:sz w:val="22"/>
          <w:szCs w:val="22"/>
        </w:rPr>
        <w:t>Social</w:t>
      </w:r>
      <w:proofErr w:type="spellEnd"/>
      <w:r w:rsidRPr="00632D0F">
        <w:rPr>
          <w:color w:val="2E74B5" w:themeColor="accent1" w:themeShade="BF"/>
          <w:sz w:val="22"/>
          <w:szCs w:val="22"/>
        </w:rPr>
        <w:t>-media), bei Bedarf auch bekannte und bewährte Gastdozenten</w:t>
      </w:r>
    </w:p>
    <w:p w:rsidR="004E3BD3" w:rsidRPr="00632D0F" w:rsidRDefault="004E3BD3" w:rsidP="004E3BD3">
      <w:pPr>
        <w:pStyle w:val="Default"/>
        <w:ind w:left="707" w:hanging="708"/>
        <w:rPr>
          <w:color w:val="2E74B5" w:themeColor="accent1" w:themeShade="BF"/>
          <w:sz w:val="22"/>
          <w:szCs w:val="22"/>
        </w:rPr>
      </w:pPr>
    </w:p>
    <w:p w:rsidR="004E3BD3" w:rsidRPr="00632D0F" w:rsidRDefault="004E3BD3" w:rsidP="004E3BD3">
      <w:pPr>
        <w:pStyle w:val="Default"/>
        <w:rPr>
          <w:b/>
          <w:color w:val="2E74B5" w:themeColor="accent1" w:themeShade="BF"/>
          <w:sz w:val="22"/>
          <w:szCs w:val="22"/>
        </w:rPr>
      </w:pPr>
      <w:r w:rsidRPr="00632D0F">
        <w:rPr>
          <w:b/>
          <w:color w:val="2E74B5" w:themeColor="accent1" w:themeShade="BF"/>
          <w:sz w:val="22"/>
          <w:szCs w:val="22"/>
        </w:rPr>
        <w:t>5.Wer bringt sich (womit) bei der Umsetzung des Projektes ein?</w:t>
      </w:r>
    </w:p>
    <w:p w:rsidR="004E3BD3" w:rsidRPr="00632D0F" w:rsidRDefault="004E3BD3" w:rsidP="004E3BD3">
      <w:pPr>
        <w:pStyle w:val="Default"/>
        <w:rPr>
          <w:color w:val="2E74B5" w:themeColor="accent1" w:themeShade="BF"/>
          <w:sz w:val="22"/>
          <w:szCs w:val="22"/>
        </w:rPr>
      </w:pPr>
      <w:r w:rsidRPr="00632D0F">
        <w:rPr>
          <w:color w:val="2E74B5" w:themeColor="accent1" w:themeShade="BF"/>
          <w:sz w:val="22"/>
          <w:szCs w:val="22"/>
        </w:rPr>
        <w:t>Alle unter Pt. 4 Genannten</w:t>
      </w:r>
      <w:r w:rsidR="00DC06FF" w:rsidRPr="00632D0F">
        <w:rPr>
          <w:color w:val="2E74B5" w:themeColor="accent1" w:themeShade="BF"/>
          <w:sz w:val="22"/>
          <w:szCs w:val="22"/>
        </w:rPr>
        <w:t xml:space="preserve">; </w:t>
      </w:r>
      <w:r w:rsidRPr="00632D0F">
        <w:rPr>
          <w:color w:val="2E74B5" w:themeColor="accent1" w:themeShade="BF"/>
          <w:sz w:val="22"/>
          <w:szCs w:val="22"/>
        </w:rPr>
        <w:t>die Vorstandschaft wird zusätzlich die Organisation übernehmen.</w:t>
      </w:r>
    </w:p>
    <w:p w:rsidR="004E3BD3" w:rsidRPr="00632D0F" w:rsidRDefault="004E3BD3" w:rsidP="004E3BD3">
      <w:pPr>
        <w:pStyle w:val="Default"/>
        <w:rPr>
          <w:color w:val="2E74B5" w:themeColor="accent1" w:themeShade="BF"/>
          <w:sz w:val="22"/>
          <w:szCs w:val="22"/>
        </w:rPr>
      </w:pPr>
    </w:p>
    <w:p w:rsidR="004E3BD3" w:rsidRPr="00632D0F" w:rsidRDefault="004E3BD3" w:rsidP="004E3BD3">
      <w:pPr>
        <w:pStyle w:val="Default"/>
        <w:rPr>
          <w:color w:val="2E74B5" w:themeColor="accent1" w:themeShade="BF"/>
          <w:sz w:val="22"/>
          <w:szCs w:val="22"/>
        </w:rPr>
      </w:pPr>
      <w:r w:rsidRPr="00632D0F">
        <w:rPr>
          <w:b/>
          <w:color w:val="2E74B5" w:themeColor="accent1" w:themeShade="BF"/>
          <w:sz w:val="22"/>
          <w:szCs w:val="22"/>
        </w:rPr>
        <w:t>6.Wofür könnte unser Projekt beispielgebend sein? Welchen Nutzen könnten andere Amateurensembles daraus ziehen?</w:t>
      </w:r>
    </w:p>
    <w:p w:rsidR="004E3BD3" w:rsidRPr="00632D0F" w:rsidRDefault="004E3BD3" w:rsidP="004E3BD3">
      <w:pPr>
        <w:pStyle w:val="Default"/>
        <w:rPr>
          <w:color w:val="2E74B5" w:themeColor="accent1" w:themeShade="BF"/>
          <w:sz w:val="22"/>
          <w:szCs w:val="22"/>
        </w:rPr>
      </w:pPr>
      <w:r w:rsidRPr="00632D0F">
        <w:rPr>
          <w:color w:val="2E74B5" w:themeColor="accent1" w:themeShade="BF"/>
          <w:sz w:val="22"/>
          <w:szCs w:val="22"/>
        </w:rPr>
        <w:t>aus der Not eine Tugend machen (bist Du zu groß, dann werde klein- Guerillataktik!!!).</w:t>
      </w:r>
    </w:p>
    <w:p w:rsidR="004E3BD3" w:rsidRPr="00632D0F" w:rsidRDefault="004E3BD3" w:rsidP="004E3BD3">
      <w:pPr>
        <w:pStyle w:val="Default"/>
        <w:rPr>
          <w:color w:val="2E74B5" w:themeColor="accent1" w:themeShade="BF"/>
          <w:sz w:val="22"/>
          <w:szCs w:val="22"/>
        </w:rPr>
      </w:pPr>
      <w:r w:rsidRPr="00632D0F">
        <w:rPr>
          <w:color w:val="2E74B5" w:themeColor="accent1" w:themeShade="BF"/>
          <w:sz w:val="22"/>
          <w:szCs w:val="22"/>
        </w:rPr>
        <w:t>andere Ensembles könnten dies unter professioneller Anleitung, der ja sehr gebeutelten freien Künstlerszene ebenfalls ausprobieren.</w:t>
      </w:r>
    </w:p>
    <w:p w:rsidR="004E3BD3" w:rsidRPr="00632D0F" w:rsidRDefault="004E3BD3" w:rsidP="004E3BD3">
      <w:pPr>
        <w:pStyle w:val="Default"/>
        <w:rPr>
          <w:color w:val="2E74B5" w:themeColor="accent1" w:themeShade="BF"/>
          <w:sz w:val="22"/>
          <w:szCs w:val="22"/>
        </w:rPr>
      </w:pPr>
    </w:p>
    <w:p w:rsidR="004E3BD3" w:rsidRPr="00632D0F" w:rsidRDefault="004E3BD3" w:rsidP="004E3BD3">
      <w:pPr>
        <w:pStyle w:val="Default"/>
        <w:rPr>
          <w:b/>
          <w:color w:val="2E74B5" w:themeColor="accent1" w:themeShade="BF"/>
          <w:sz w:val="22"/>
          <w:szCs w:val="22"/>
        </w:rPr>
      </w:pPr>
      <w:r w:rsidRPr="00632D0F">
        <w:rPr>
          <w:b/>
          <w:color w:val="2E74B5" w:themeColor="accent1" w:themeShade="BF"/>
          <w:sz w:val="22"/>
          <w:szCs w:val="22"/>
        </w:rPr>
        <w:t>7.Welchen Ablauf planen wir für unser Projekt (grobe Zeitschiene)?</w:t>
      </w:r>
    </w:p>
    <w:p w:rsidR="004E3BD3" w:rsidRPr="00632D0F" w:rsidRDefault="004E3BD3" w:rsidP="004E3BD3">
      <w:pPr>
        <w:pStyle w:val="Default"/>
        <w:rPr>
          <w:color w:val="2E74B5" w:themeColor="accent1" w:themeShade="BF"/>
          <w:sz w:val="22"/>
          <w:szCs w:val="22"/>
        </w:rPr>
      </w:pPr>
      <w:r w:rsidRPr="00632D0F">
        <w:rPr>
          <w:color w:val="2E74B5" w:themeColor="accent1" w:themeShade="BF"/>
          <w:sz w:val="22"/>
          <w:szCs w:val="22"/>
        </w:rPr>
        <w:t>Vorarbeiten ab sofort:</w:t>
      </w:r>
    </w:p>
    <w:p w:rsidR="004E3BD3" w:rsidRPr="00632D0F" w:rsidRDefault="004E3BD3" w:rsidP="004E3BD3">
      <w:pPr>
        <w:pStyle w:val="Default"/>
        <w:rPr>
          <w:color w:val="2E74B5" w:themeColor="accent1" w:themeShade="BF"/>
          <w:sz w:val="22"/>
          <w:szCs w:val="22"/>
        </w:rPr>
      </w:pPr>
      <w:r w:rsidRPr="00632D0F">
        <w:rPr>
          <w:color w:val="2E74B5" w:themeColor="accent1" w:themeShade="BF"/>
          <w:sz w:val="22"/>
          <w:szCs w:val="22"/>
        </w:rPr>
        <w:t>-interessierte Mitspieler werben</w:t>
      </w:r>
    </w:p>
    <w:p w:rsidR="004E3BD3" w:rsidRPr="00632D0F" w:rsidRDefault="004E3BD3" w:rsidP="004E3BD3">
      <w:pPr>
        <w:pStyle w:val="Default"/>
        <w:rPr>
          <w:color w:val="2E74B5" w:themeColor="accent1" w:themeShade="BF"/>
          <w:sz w:val="22"/>
          <w:szCs w:val="22"/>
        </w:rPr>
      </w:pPr>
      <w:r w:rsidRPr="00632D0F">
        <w:rPr>
          <w:color w:val="2E74B5" w:themeColor="accent1" w:themeShade="BF"/>
          <w:sz w:val="22"/>
          <w:szCs w:val="22"/>
        </w:rPr>
        <w:t>-geeignete Formate andenken (bspw. Sax.-Quartett, Blechbläser- Ensemble...)</w:t>
      </w:r>
    </w:p>
    <w:p w:rsidR="004E3BD3" w:rsidRPr="00632D0F" w:rsidRDefault="004E3BD3" w:rsidP="004E3BD3">
      <w:pPr>
        <w:pStyle w:val="Default"/>
        <w:rPr>
          <w:color w:val="2E74B5" w:themeColor="accent1" w:themeShade="BF"/>
          <w:sz w:val="22"/>
          <w:szCs w:val="22"/>
        </w:rPr>
      </w:pPr>
      <w:r w:rsidRPr="00632D0F">
        <w:rPr>
          <w:color w:val="2E74B5" w:themeColor="accent1" w:themeShade="BF"/>
          <w:sz w:val="22"/>
          <w:szCs w:val="22"/>
        </w:rPr>
        <w:t>-Probemöglichkeiten ausloten (Probeorte, Probetermine, Probeformate)</w:t>
      </w:r>
    </w:p>
    <w:p w:rsidR="004E3BD3" w:rsidRPr="00632D0F" w:rsidRDefault="004E3BD3" w:rsidP="004E3BD3">
      <w:pPr>
        <w:pStyle w:val="Default"/>
        <w:rPr>
          <w:b/>
          <w:color w:val="2E74B5" w:themeColor="accent1" w:themeShade="BF"/>
          <w:sz w:val="22"/>
          <w:szCs w:val="22"/>
        </w:rPr>
      </w:pPr>
      <w:r w:rsidRPr="00632D0F">
        <w:rPr>
          <w:b/>
          <w:color w:val="2E74B5" w:themeColor="accent1" w:themeShade="BF"/>
          <w:sz w:val="22"/>
          <w:szCs w:val="22"/>
        </w:rPr>
        <w:t xml:space="preserve">ab </w:t>
      </w:r>
      <w:r w:rsidR="00DC06FF" w:rsidRPr="00632D0F">
        <w:rPr>
          <w:b/>
          <w:color w:val="2E74B5" w:themeColor="accent1" w:themeShade="BF"/>
          <w:sz w:val="22"/>
          <w:szCs w:val="22"/>
        </w:rPr>
        <w:t>0</w:t>
      </w:r>
      <w:r w:rsidRPr="00632D0F">
        <w:rPr>
          <w:b/>
          <w:color w:val="2E74B5" w:themeColor="accent1" w:themeShade="BF"/>
          <w:sz w:val="22"/>
          <w:szCs w:val="22"/>
        </w:rPr>
        <w:t>1.0</w:t>
      </w:r>
      <w:r w:rsidR="00DC06FF" w:rsidRPr="00632D0F">
        <w:rPr>
          <w:b/>
          <w:color w:val="2E74B5" w:themeColor="accent1" w:themeShade="BF"/>
          <w:sz w:val="22"/>
          <w:szCs w:val="22"/>
        </w:rPr>
        <w:t>9</w:t>
      </w:r>
      <w:r w:rsidRPr="00632D0F">
        <w:rPr>
          <w:b/>
          <w:color w:val="2E74B5" w:themeColor="accent1" w:themeShade="BF"/>
          <w:sz w:val="22"/>
          <w:szCs w:val="22"/>
        </w:rPr>
        <w:t>.</w:t>
      </w:r>
      <w:r w:rsidR="00DC06FF" w:rsidRPr="00632D0F">
        <w:rPr>
          <w:b/>
          <w:color w:val="2E74B5" w:themeColor="accent1" w:themeShade="BF"/>
          <w:sz w:val="22"/>
          <w:szCs w:val="22"/>
        </w:rPr>
        <w:t>2021</w:t>
      </w:r>
    </w:p>
    <w:p w:rsidR="004E3BD3" w:rsidRPr="00632D0F" w:rsidRDefault="004E3BD3" w:rsidP="004E3BD3">
      <w:pPr>
        <w:pStyle w:val="Default"/>
        <w:rPr>
          <w:color w:val="2E74B5" w:themeColor="accent1" w:themeShade="BF"/>
          <w:sz w:val="22"/>
          <w:szCs w:val="22"/>
        </w:rPr>
      </w:pPr>
      <w:r w:rsidRPr="00632D0F">
        <w:rPr>
          <w:color w:val="2E74B5" w:themeColor="accent1" w:themeShade="BF"/>
          <w:sz w:val="22"/>
          <w:szCs w:val="22"/>
        </w:rPr>
        <w:t>-Anschaffung von Technik, Material und auch Noten</w:t>
      </w:r>
    </w:p>
    <w:p w:rsidR="004E3BD3" w:rsidRPr="00632D0F" w:rsidRDefault="004E3BD3" w:rsidP="004E3BD3">
      <w:pPr>
        <w:pStyle w:val="Default"/>
        <w:rPr>
          <w:color w:val="2E74B5" w:themeColor="accent1" w:themeShade="BF"/>
          <w:sz w:val="22"/>
          <w:szCs w:val="22"/>
        </w:rPr>
      </w:pPr>
      <w:r w:rsidRPr="00632D0F">
        <w:rPr>
          <w:color w:val="2E74B5" w:themeColor="accent1" w:themeShade="BF"/>
          <w:sz w:val="22"/>
          <w:szCs w:val="22"/>
        </w:rPr>
        <w:t>-Organisation der Proben, der Musiker und der musikalischen Anleiter</w:t>
      </w:r>
    </w:p>
    <w:p w:rsidR="004E3BD3" w:rsidRPr="00632D0F" w:rsidRDefault="004E3BD3" w:rsidP="004E3BD3">
      <w:pPr>
        <w:pStyle w:val="Default"/>
        <w:rPr>
          <w:color w:val="2E74B5" w:themeColor="accent1" w:themeShade="BF"/>
          <w:sz w:val="22"/>
          <w:szCs w:val="22"/>
        </w:rPr>
      </w:pPr>
      <w:r w:rsidRPr="00632D0F">
        <w:rPr>
          <w:color w:val="2E74B5" w:themeColor="accent1" w:themeShade="BF"/>
          <w:sz w:val="22"/>
          <w:szCs w:val="22"/>
        </w:rPr>
        <w:t>-Werbung über Medien</w:t>
      </w:r>
    </w:p>
    <w:p w:rsidR="004E3BD3" w:rsidRDefault="004E3BD3" w:rsidP="004E3BD3">
      <w:pPr>
        <w:pStyle w:val="Default"/>
        <w:rPr>
          <w:color w:val="2E74B5" w:themeColor="accent1" w:themeShade="BF"/>
          <w:sz w:val="22"/>
          <w:szCs w:val="22"/>
        </w:rPr>
      </w:pPr>
      <w:r w:rsidRPr="00632D0F">
        <w:rPr>
          <w:color w:val="2E74B5" w:themeColor="accent1" w:themeShade="BF"/>
          <w:sz w:val="22"/>
          <w:szCs w:val="22"/>
        </w:rPr>
        <w:t>-Suchen nach Auftrittsmöglichkeiten</w:t>
      </w:r>
    </w:p>
    <w:p w:rsidR="00632D0F" w:rsidRDefault="00632D0F" w:rsidP="004E3BD3">
      <w:pPr>
        <w:pStyle w:val="Default"/>
        <w:rPr>
          <w:color w:val="2E74B5" w:themeColor="accent1" w:themeShade="BF"/>
          <w:sz w:val="22"/>
          <w:szCs w:val="22"/>
        </w:rPr>
      </w:pPr>
    </w:p>
    <w:p w:rsidR="00632D0F" w:rsidRDefault="00632D0F" w:rsidP="004E3BD3">
      <w:pPr>
        <w:pStyle w:val="Default"/>
        <w:rPr>
          <w:color w:val="2E74B5" w:themeColor="accent1" w:themeShade="BF"/>
          <w:sz w:val="22"/>
          <w:szCs w:val="22"/>
        </w:rPr>
      </w:pPr>
    </w:p>
    <w:p w:rsidR="00632D0F" w:rsidRDefault="00632D0F" w:rsidP="004E3BD3">
      <w:pPr>
        <w:pStyle w:val="Default"/>
        <w:rPr>
          <w:color w:val="2E74B5" w:themeColor="accent1" w:themeShade="BF"/>
          <w:sz w:val="22"/>
          <w:szCs w:val="22"/>
        </w:rPr>
      </w:pPr>
    </w:p>
    <w:p w:rsidR="00632D0F" w:rsidRDefault="00632D0F" w:rsidP="004E3BD3">
      <w:pPr>
        <w:pStyle w:val="Default"/>
        <w:rPr>
          <w:color w:val="2E74B5" w:themeColor="accent1" w:themeShade="BF"/>
          <w:sz w:val="22"/>
          <w:szCs w:val="22"/>
        </w:rPr>
      </w:pPr>
    </w:p>
    <w:p w:rsidR="00632D0F" w:rsidRDefault="00632D0F" w:rsidP="004E3BD3">
      <w:pPr>
        <w:pStyle w:val="Default"/>
        <w:rPr>
          <w:color w:val="2E74B5" w:themeColor="accent1" w:themeShade="BF"/>
          <w:sz w:val="22"/>
          <w:szCs w:val="22"/>
        </w:rPr>
      </w:pPr>
    </w:p>
    <w:p w:rsidR="00632D0F" w:rsidRDefault="00632D0F" w:rsidP="004E3BD3">
      <w:pPr>
        <w:pStyle w:val="Default"/>
        <w:rPr>
          <w:color w:val="2E74B5" w:themeColor="accent1" w:themeShade="BF"/>
          <w:sz w:val="22"/>
          <w:szCs w:val="22"/>
        </w:rPr>
      </w:pPr>
    </w:p>
    <w:p w:rsidR="00632D0F" w:rsidRDefault="00632D0F" w:rsidP="004E3BD3">
      <w:pPr>
        <w:pStyle w:val="Default"/>
        <w:rPr>
          <w:b/>
          <w:color w:val="auto"/>
          <w:sz w:val="22"/>
          <w:szCs w:val="22"/>
        </w:rPr>
      </w:pPr>
      <w:r>
        <w:rPr>
          <w:b/>
          <w:color w:val="auto"/>
          <w:sz w:val="22"/>
          <w:szCs w:val="22"/>
        </w:rPr>
        <w:t>Fließbericht:</w:t>
      </w:r>
    </w:p>
    <w:p w:rsidR="00632D0F" w:rsidRDefault="00632D0F" w:rsidP="004E3BD3">
      <w:pPr>
        <w:pStyle w:val="Default"/>
        <w:rPr>
          <w:color w:val="auto"/>
          <w:sz w:val="22"/>
          <w:szCs w:val="22"/>
        </w:rPr>
      </w:pPr>
      <w:r>
        <w:rPr>
          <w:color w:val="auto"/>
          <w:sz w:val="22"/>
          <w:szCs w:val="22"/>
        </w:rPr>
        <w:t xml:space="preserve">Über persönliche Ansprache in den Proben, Werbung per </w:t>
      </w:r>
      <w:proofErr w:type="spellStart"/>
      <w:r>
        <w:rPr>
          <w:color w:val="auto"/>
          <w:sz w:val="22"/>
          <w:szCs w:val="22"/>
        </w:rPr>
        <w:t>e-mail</w:t>
      </w:r>
      <w:proofErr w:type="spellEnd"/>
      <w:r>
        <w:rPr>
          <w:color w:val="auto"/>
          <w:sz w:val="22"/>
          <w:szCs w:val="22"/>
        </w:rPr>
        <w:t xml:space="preserve"> und SBO-What</w:t>
      </w:r>
      <w:r w:rsidR="003236EA">
        <w:rPr>
          <w:color w:val="auto"/>
          <w:sz w:val="22"/>
          <w:szCs w:val="22"/>
        </w:rPr>
        <w:t>s</w:t>
      </w:r>
      <w:r>
        <w:rPr>
          <w:color w:val="auto"/>
          <w:sz w:val="22"/>
          <w:szCs w:val="22"/>
        </w:rPr>
        <w:t xml:space="preserve">App haben sich vereinsintern bereits in der letzten Augustwoche laufend bis in den September </w:t>
      </w:r>
      <w:proofErr w:type="spellStart"/>
      <w:r>
        <w:rPr>
          <w:color w:val="auto"/>
          <w:sz w:val="22"/>
          <w:szCs w:val="22"/>
        </w:rPr>
        <w:t>MusikerInnen</w:t>
      </w:r>
      <w:proofErr w:type="spellEnd"/>
      <w:r>
        <w:rPr>
          <w:color w:val="auto"/>
          <w:sz w:val="22"/>
          <w:szCs w:val="22"/>
        </w:rPr>
        <w:t xml:space="preserve"> für die Idee der kleinen Ensembles (</w:t>
      </w:r>
      <w:proofErr w:type="spellStart"/>
      <w:r>
        <w:rPr>
          <w:color w:val="auto"/>
          <w:sz w:val="22"/>
          <w:szCs w:val="22"/>
        </w:rPr>
        <w:t>Stakalitten</w:t>
      </w:r>
      <w:proofErr w:type="spellEnd"/>
      <w:r>
        <w:rPr>
          <w:color w:val="auto"/>
          <w:sz w:val="22"/>
          <w:szCs w:val="22"/>
        </w:rPr>
        <w:t>) begeistern können.</w:t>
      </w:r>
    </w:p>
    <w:p w:rsidR="00632D0F" w:rsidRDefault="00632D0F" w:rsidP="004E3BD3">
      <w:pPr>
        <w:pStyle w:val="Default"/>
        <w:rPr>
          <w:color w:val="auto"/>
          <w:sz w:val="22"/>
          <w:szCs w:val="22"/>
        </w:rPr>
      </w:pPr>
    </w:p>
    <w:p w:rsidR="00632D0F" w:rsidRDefault="00632D0F" w:rsidP="004E3BD3">
      <w:pPr>
        <w:pStyle w:val="Default"/>
        <w:rPr>
          <w:color w:val="auto"/>
          <w:sz w:val="22"/>
          <w:szCs w:val="22"/>
        </w:rPr>
      </w:pPr>
      <w:r>
        <w:rPr>
          <w:color w:val="auto"/>
          <w:sz w:val="22"/>
          <w:szCs w:val="22"/>
        </w:rPr>
        <w:t>Die angedachten Formate mit den Teilprojekten:</w:t>
      </w:r>
    </w:p>
    <w:p w:rsidR="00632D0F" w:rsidRDefault="00632D0F" w:rsidP="00632D0F">
      <w:pPr>
        <w:pStyle w:val="Default"/>
        <w:numPr>
          <w:ilvl w:val="0"/>
          <w:numId w:val="1"/>
        </w:numPr>
        <w:rPr>
          <w:color w:val="auto"/>
          <w:sz w:val="22"/>
          <w:szCs w:val="22"/>
        </w:rPr>
      </w:pPr>
      <w:proofErr w:type="spellStart"/>
      <w:r>
        <w:rPr>
          <w:color w:val="auto"/>
          <w:sz w:val="22"/>
          <w:szCs w:val="22"/>
        </w:rPr>
        <w:t>Stakalacombo</w:t>
      </w:r>
      <w:proofErr w:type="spellEnd"/>
      <w:r>
        <w:rPr>
          <w:color w:val="auto"/>
          <w:sz w:val="22"/>
          <w:szCs w:val="22"/>
        </w:rPr>
        <w:tab/>
      </w:r>
      <w:r>
        <w:rPr>
          <w:color w:val="auto"/>
          <w:sz w:val="22"/>
          <w:szCs w:val="22"/>
        </w:rPr>
        <w:tab/>
        <w:t xml:space="preserve">&gt;entspricht </w:t>
      </w:r>
      <w:proofErr w:type="spellStart"/>
      <w:r>
        <w:rPr>
          <w:color w:val="auto"/>
          <w:sz w:val="22"/>
          <w:szCs w:val="22"/>
        </w:rPr>
        <w:t>BigBand</w:t>
      </w:r>
      <w:proofErr w:type="spellEnd"/>
      <w:r>
        <w:rPr>
          <w:color w:val="auto"/>
          <w:sz w:val="22"/>
          <w:szCs w:val="22"/>
        </w:rPr>
        <w:t xml:space="preserve"> ohne Bläser, also </w:t>
      </w:r>
      <w:proofErr w:type="spellStart"/>
      <w:r>
        <w:rPr>
          <w:color w:val="auto"/>
          <w:sz w:val="22"/>
          <w:szCs w:val="22"/>
        </w:rPr>
        <w:t>Rhythmusgr</w:t>
      </w:r>
      <w:proofErr w:type="spellEnd"/>
      <w:r w:rsidR="003236EA">
        <w:rPr>
          <w:color w:val="auto"/>
          <w:sz w:val="22"/>
          <w:szCs w:val="22"/>
        </w:rPr>
        <w:t>. Gesang</w:t>
      </w:r>
    </w:p>
    <w:p w:rsidR="00632D0F" w:rsidRDefault="00632D0F" w:rsidP="00632D0F">
      <w:pPr>
        <w:pStyle w:val="Default"/>
        <w:numPr>
          <w:ilvl w:val="0"/>
          <w:numId w:val="1"/>
        </w:numPr>
        <w:rPr>
          <w:color w:val="auto"/>
          <w:sz w:val="22"/>
          <w:szCs w:val="22"/>
        </w:rPr>
      </w:pPr>
      <w:proofErr w:type="spellStart"/>
      <w:r>
        <w:rPr>
          <w:color w:val="auto"/>
          <w:sz w:val="22"/>
          <w:szCs w:val="22"/>
        </w:rPr>
        <w:t>Stakalabanda</w:t>
      </w:r>
      <w:proofErr w:type="spellEnd"/>
      <w:r>
        <w:rPr>
          <w:color w:val="auto"/>
          <w:sz w:val="22"/>
          <w:szCs w:val="22"/>
        </w:rPr>
        <w:tab/>
      </w:r>
      <w:r>
        <w:rPr>
          <w:color w:val="auto"/>
          <w:sz w:val="22"/>
          <w:szCs w:val="22"/>
        </w:rPr>
        <w:tab/>
        <w:t>&gt; entspricht Egerländerbesetzung</w:t>
      </w:r>
    </w:p>
    <w:p w:rsidR="00632D0F" w:rsidRDefault="00632D0F" w:rsidP="00632D0F">
      <w:pPr>
        <w:pStyle w:val="Default"/>
        <w:numPr>
          <w:ilvl w:val="0"/>
          <w:numId w:val="1"/>
        </w:numPr>
        <w:rPr>
          <w:color w:val="auto"/>
          <w:sz w:val="22"/>
          <w:szCs w:val="22"/>
        </w:rPr>
      </w:pPr>
      <w:proofErr w:type="spellStart"/>
      <w:r>
        <w:rPr>
          <w:color w:val="auto"/>
          <w:sz w:val="22"/>
          <w:szCs w:val="22"/>
        </w:rPr>
        <w:t>Stakalabrass</w:t>
      </w:r>
      <w:proofErr w:type="spellEnd"/>
      <w:r>
        <w:rPr>
          <w:color w:val="auto"/>
          <w:sz w:val="22"/>
          <w:szCs w:val="22"/>
        </w:rPr>
        <w:tab/>
      </w:r>
      <w:r>
        <w:rPr>
          <w:color w:val="auto"/>
          <w:sz w:val="22"/>
          <w:szCs w:val="22"/>
        </w:rPr>
        <w:tab/>
        <w:t>&gt; entspricht Blechbläserensemble (5-stimmig- flexibel)</w:t>
      </w:r>
    </w:p>
    <w:p w:rsidR="00632D0F" w:rsidRDefault="00632D0F" w:rsidP="00632D0F">
      <w:pPr>
        <w:pStyle w:val="Default"/>
        <w:numPr>
          <w:ilvl w:val="0"/>
          <w:numId w:val="1"/>
        </w:numPr>
        <w:rPr>
          <w:color w:val="auto"/>
          <w:sz w:val="22"/>
          <w:szCs w:val="22"/>
        </w:rPr>
      </w:pPr>
      <w:proofErr w:type="spellStart"/>
      <w:r>
        <w:rPr>
          <w:color w:val="auto"/>
          <w:sz w:val="22"/>
          <w:szCs w:val="22"/>
        </w:rPr>
        <w:t>Stakalawoodwind</w:t>
      </w:r>
      <w:proofErr w:type="spellEnd"/>
      <w:r>
        <w:rPr>
          <w:color w:val="auto"/>
          <w:sz w:val="22"/>
          <w:szCs w:val="22"/>
        </w:rPr>
        <w:tab/>
        <w:t>&gt; entspricht Holzbläserensemble (5-stimmig- flexibel)</w:t>
      </w:r>
    </w:p>
    <w:p w:rsidR="00632D0F" w:rsidRDefault="00632D0F" w:rsidP="00632D0F">
      <w:pPr>
        <w:pStyle w:val="Default"/>
        <w:numPr>
          <w:ilvl w:val="0"/>
          <w:numId w:val="1"/>
        </w:numPr>
        <w:rPr>
          <w:color w:val="auto"/>
          <w:sz w:val="22"/>
          <w:szCs w:val="22"/>
        </w:rPr>
      </w:pPr>
      <w:proofErr w:type="spellStart"/>
      <w:r>
        <w:rPr>
          <w:color w:val="auto"/>
          <w:sz w:val="22"/>
          <w:szCs w:val="22"/>
        </w:rPr>
        <w:t>Stakalasax</w:t>
      </w:r>
      <w:r w:rsidR="004D4BA4">
        <w:rPr>
          <w:color w:val="auto"/>
          <w:sz w:val="22"/>
          <w:szCs w:val="22"/>
        </w:rPr>
        <w:t>a</w:t>
      </w:r>
      <w:proofErr w:type="spellEnd"/>
      <w:r>
        <w:rPr>
          <w:color w:val="auto"/>
          <w:sz w:val="22"/>
          <w:szCs w:val="22"/>
        </w:rPr>
        <w:tab/>
      </w:r>
      <w:r>
        <w:rPr>
          <w:color w:val="auto"/>
          <w:sz w:val="22"/>
          <w:szCs w:val="22"/>
        </w:rPr>
        <w:tab/>
        <w:t xml:space="preserve">&gt; entspricht </w:t>
      </w:r>
      <w:proofErr w:type="spellStart"/>
      <w:r>
        <w:rPr>
          <w:color w:val="auto"/>
          <w:sz w:val="22"/>
          <w:szCs w:val="22"/>
        </w:rPr>
        <w:t>Saxofonquartett</w:t>
      </w:r>
      <w:proofErr w:type="spellEnd"/>
      <w:r>
        <w:rPr>
          <w:color w:val="auto"/>
          <w:sz w:val="22"/>
          <w:szCs w:val="22"/>
        </w:rPr>
        <w:t xml:space="preserve">-/ </w:t>
      </w:r>
      <w:proofErr w:type="spellStart"/>
      <w:r>
        <w:rPr>
          <w:color w:val="auto"/>
          <w:sz w:val="22"/>
          <w:szCs w:val="22"/>
        </w:rPr>
        <w:t>quintett</w:t>
      </w:r>
      <w:proofErr w:type="spellEnd"/>
      <w:r>
        <w:rPr>
          <w:color w:val="auto"/>
          <w:sz w:val="22"/>
          <w:szCs w:val="22"/>
        </w:rPr>
        <w:t>…</w:t>
      </w:r>
    </w:p>
    <w:p w:rsidR="00EA395A" w:rsidRDefault="00EA395A" w:rsidP="00EA395A">
      <w:pPr>
        <w:pStyle w:val="Default"/>
        <w:ind w:left="720"/>
        <w:rPr>
          <w:color w:val="auto"/>
          <w:sz w:val="22"/>
          <w:szCs w:val="22"/>
        </w:rPr>
      </w:pPr>
    </w:p>
    <w:p w:rsidR="00EA395A" w:rsidRDefault="00632D0F" w:rsidP="00632D0F">
      <w:pPr>
        <w:pStyle w:val="Default"/>
        <w:rPr>
          <w:color w:val="auto"/>
          <w:sz w:val="22"/>
          <w:szCs w:val="22"/>
        </w:rPr>
      </w:pPr>
      <w:r>
        <w:rPr>
          <w:color w:val="auto"/>
          <w:sz w:val="22"/>
          <w:szCs w:val="22"/>
        </w:rPr>
        <w:t>Ob sich darüber hinaus weitere Kleinensembles fin</w:t>
      </w:r>
      <w:r w:rsidR="00EA395A">
        <w:rPr>
          <w:color w:val="auto"/>
          <w:sz w:val="22"/>
          <w:szCs w:val="22"/>
        </w:rPr>
        <w:t>den werden</w:t>
      </w:r>
      <w:r w:rsidR="003236EA">
        <w:rPr>
          <w:color w:val="auto"/>
          <w:sz w:val="22"/>
          <w:szCs w:val="22"/>
        </w:rPr>
        <w:t>,</w:t>
      </w:r>
      <w:r w:rsidR="00EA395A">
        <w:rPr>
          <w:color w:val="auto"/>
          <w:sz w:val="22"/>
          <w:szCs w:val="22"/>
        </w:rPr>
        <w:t xml:space="preserve"> bleibt vorerst offen.</w:t>
      </w:r>
    </w:p>
    <w:p w:rsidR="00632D0F" w:rsidRDefault="00EA395A" w:rsidP="00632D0F">
      <w:pPr>
        <w:pStyle w:val="Default"/>
        <w:rPr>
          <w:color w:val="auto"/>
          <w:sz w:val="22"/>
          <w:szCs w:val="22"/>
        </w:rPr>
      </w:pPr>
      <w:r>
        <w:rPr>
          <w:color w:val="auto"/>
          <w:sz w:val="22"/>
          <w:szCs w:val="22"/>
        </w:rPr>
        <w:t>(</w:t>
      </w:r>
      <w:r w:rsidR="00632D0F">
        <w:rPr>
          <w:color w:val="auto"/>
          <w:sz w:val="22"/>
          <w:szCs w:val="22"/>
        </w:rPr>
        <w:t>bspw.</w:t>
      </w:r>
      <w:r>
        <w:rPr>
          <w:color w:val="auto"/>
          <w:sz w:val="22"/>
          <w:szCs w:val="22"/>
        </w:rPr>
        <w:t xml:space="preserve"> </w:t>
      </w:r>
      <w:r w:rsidR="00632D0F">
        <w:rPr>
          <w:color w:val="auto"/>
          <w:sz w:val="22"/>
          <w:szCs w:val="22"/>
        </w:rPr>
        <w:t>Erweiterung durch Streicher über die Musi</w:t>
      </w:r>
      <w:r w:rsidR="009A107A">
        <w:rPr>
          <w:color w:val="auto"/>
          <w:sz w:val="22"/>
          <w:szCs w:val="22"/>
        </w:rPr>
        <w:t>kschule am Haus am Westbahnhof etc.</w:t>
      </w:r>
      <w:r>
        <w:rPr>
          <w:color w:val="auto"/>
          <w:sz w:val="22"/>
          <w:szCs w:val="22"/>
        </w:rPr>
        <w:t>)</w:t>
      </w:r>
    </w:p>
    <w:p w:rsidR="009A107A" w:rsidRDefault="009A107A" w:rsidP="00632D0F">
      <w:pPr>
        <w:pStyle w:val="Default"/>
        <w:rPr>
          <w:color w:val="auto"/>
          <w:sz w:val="22"/>
          <w:szCs w:val="22"/>
        </w:rPr>
      </w:pPr>
    </w:p>
    <w:p w:rsidR="009A107A" w:rsidRDefault="009A107A" w:rsidP="00632D0F">
      <w:pPr>
        <w:pStyle w:val="Default"/>
        <w:rPr>
          <w:color w:val="auto"/>
          <w:sz w:val="22"/>
          <w:szCs w:val="22"/>
        </w:rPr>
      </w:pPr>
      <w:r>
        <w:rPr>
          <w:color w:val="auto"/>
          <w:sz w:val="22"/>
          <w:szCs w:val="22"/>
        </w:rPr>
        <w:t>Vorerst werden die Ensembles über die „stadtkapelleneigenen Hausdirigenten“ angeleitet.</w:t>
      </w:r>
    </w:p>
    <w:p w:rsidR="009A107A" w:rsidRDefault="009A107A" w:rsidP="00632D0F">
      <w:pPr>
        <w:pStyle w:val="Default"/>
        <w:rPr>
          <w:color w:val="auto"/>
          <w:sz w:val="22"/>
          <w:szCs w:val="22"/>
        </w:rPr>
      </w:pPr>
      <w:r>
        <w:rPr>
          <w:color w:val="auto"/>
          <w:sz w:val="22"/>
          <w:szCs w:val="22"/>
        </w:rPr>
        <w:t>Entsprechende Verträge wurden bereits am 30.08.21 unterzeichnet.</w:t>
      </w:r>
    </w:p>
    <w:p w:rsidR="009A107A" w:rsidRDefault="009A107A" w:rsidP="00632D0F">
      <w:pPr>
        <w:pStyle w:val="Default"/>
        <w:rPr>
          <w:color w:val="auto"/>
          <w:sz w:val="22"/>
          <w:szCs w:val="22"/>
        </w:rPr>
      </w:pPr>
      <w:r>
        <w:rPr>
          <w:color w:val="auto"/>
          <w:sz w:val="22"/>
          <w:szCs w:val="22"/>
        </w:rPr>
        <w:t>Die Proben werden zusätzlich oder anstatt der Gesamtproben angeboten und solange es möglich ist</w:t>
      </w:r>
      <w:r w:rsidR="004D4BA4">
        <w:rPr>
          <w:color w:val="auto"/>
          <w:sz w:val="22"/>
          <w:szCs w:val="22"/>
        </w:rPr>
        <w:t>,</w:t>
      </w:r>
      <w:r>
        <w:rPr>
          <w:color w:val="auto"/>
          <w:sz w:val="22"/>
          <w:szCs w:val="22"/>
        </w:rPr>
        <w:t xml:space="preserve"> im vereinseigenen Haus abgehalten.</w:t>
      </w:r>
    </w:p>
    <w:p w:rsidR="004D4BA4" w:rsidRDefault="004D4BA4" w:rsidP="00632D0F">
      <w:pPr>
        <w:pStyle w:val="Default"/>
        <w:rPr>
          <w:color w:val="auto"/>
          <w:sz w:val="22"/>
          <w:szCs w:val="22"/>
        </w:rPr>
      </w:pPr>
    </w:p>
    <w:p w:rsidR="004D4BA4" w:rsidRDefault="004D4BA4" w:rsidP="00632D0F">
      <w:pPr>
        <w:pStyle w:val="Default"/>
        <w:rPr>
          <w:color w:val="auto"/>
          <w:sz w:val="22"/>
          <w:szCs w:val="22"/>
        </w:rPr>
      </w:pPr>
      <w:r>
        <w:rPr>
          <w:color w:val="auto"/>
          <w:sz w:val="22"/>
          <w:szCs w:val="22"/>
        </w:rPr>
        <w:t xml:space="preserve">Probenarbeit und </w:t>
      </w:r>
      <w:r w:rsidR="003236EA">
        <w:rPr>
          <w:color w:val="auto"/>
          <w:sz w:val="22"/>
          <w:szCs w:val="22"/>
        </w:rPr>
        <w:t xml:space="preserve">die </w:t>
      </w:r>
      <w:r>
        <w:rPr>
          <w:color w:val="auto"/>
          <w:sz w:val="22"/>
          <w:szCs w:val="22"/>
        </w:rPr>
        <w:t>Verbindlichkeit der Musiker, an den Ensembleproben</w:t>
      </w:r>
      <w:r w:rsidR="003236EA">
        <w:rPr>
          <w:color w:val="auto"/>
          <w:sz w:val="22"/>
          <w:szCs w:val="22"/>
        </w:rPr>
        <w:t xml:space="preserve"> </w:t>
      </w:r>
      <w:r>
        <w:rPr>
          <w:color w:val="auto"/>
          <w:sz w:val="22"/>
          <w:szCs w:val="22"/>
        </w:rPr>
        <w:t xml:space="preserve">teilzunehmen, haben sich bis </w:t>
      </w:r>
      <w:r w:rsidR="003236EA">
        <w:rPr>
          <w:color w:val="auto"/>
          <w:sz w:val="22"/>
          <w:szCs w:val="22"/>
        </w:rPr>
        <w:t>Mitt</w:t>
      </w:r>
      <w:r>
        <w:rPr>
          <w:color w:val="auto"/>
          <w:sz w:val="22"/>
          <w:szCs w:val="22"/>
        </w:rPr>
        <w:t>e Oktober etabliert.</w:t>
      </w:r>
    </w:p>
    <w:p w:rsidR="003236EA" w:rsidRDefault="003236EA" w:rsidP="00632D0F">
      <w:pPr>
        <w:pStyle w:val="Default"/>
        <w:rPr>
          <w:color w:val="auto"/>
          <w:sz w:val="22"/>
          <w:szCs w:val="22"/>
        </w:rPr>
      </w:pPr>
    </w:p>
    <w:p w:rsidR="004D4BA4" w:rsidRDefault="004D4BA4" w:rsidP="00632D0F">
      <w:pPr>
        <w:pStyle w:val="Default"/>
        <w:rPr>
          <w:color w:val="auto"/>
          <w:sz w:val="22"/>
          <w:szCs w:val="22"/>
        </w:rPr>
      </w:pPr>
      <w:r>
        <w:rPr>
          <w:color w:val="auto"/>
          <w:sz w:val="22"/>
          <w:szCs w:val="22"/>
        </w:rPr>
        <w:t>Die Ensembles „</w:t>
      </w:r>
      <w:proofErr w:type="spellStart"/>
      <w:r>
        <w:rPr>
          <w:color w:val="auto"/>
          <w:sz w:val="22"/>
          <w:szCs w:val="22"/>
        </w:rPr>
        <w:t>Stakalacombo</w:t>
      </w:r>
      <w:proofErr w:type="spellEnd"/>
      <w:r>
        <w:rPr>
          <w:color w:val="auto"/>
          <w:sz w:val="22"/>
          <w:szCs w:val="22"/>
        </w:rPr>
        <w:t xml:space="preserve">, </w:t>
      </w:r>
      <w:proofErr w:type="spellStart"/>
      <w:r>
        <w:rPr>
          <w:color w:val="auto"/>
          <w:sz w:val="22"/>
          <w:szCs w:val="22"/>
        </w:rPr>
        <w:t>Stakalabanda</w:t>
      </w:r>
      <w:proofErr w:type="spellEnd"/>
      <w:r>
        <w:rPr>
          <w:color w:val="auto"/>
          <w:sz w:val="22"/>
          <w:szCs w:val="22"/>
        </w:rPr>
        <w:t xml:space="preserve">, </w:t>
      </w:r>
      <w:proofErr w:type="spellStart"/>
      <w:r>
        <w:rPr>
          <w:color w:val="auto"/>
          <w:sz w:val="22"/>
          <w:szCs w:val="22"/>
        </w:rPr>
        <w:t>Stakalabrass</w:t>
      </w:r>
      <w:proofErr w:type="spellEnd"/>
      <w:r>
        <w:rPr>
          <w:color w:val="auto"/>
          <w:sz w:val="22"/>
          <w:szCs w:val="22"/>
        </w:rPr>
        <w:t xml:space="preserve">, </w:t>
      </w:r>
      <w:proofErr w:type="spellStart"/>
      <w:r>
        <w:rPr>
          <w:color w:val="auto"/>
          <w:sz w:val="22"/>
          <w:szCs w:val="22"/>
        </w:rPr>
        <w:t>Stakalawoodwind</w:t>
      </w:r>
      <w:proofErr w:type="spellEnd"/>
      <w:r>
        <w:rPr>
          <w:color w:val="auto"/>
          <w:sz w:val="22"/>
          <w:szCs w:val="22"/>
        </w:rPr>
        <w:t>,</w:t>
      </w:r>
      <w:r w:rsidRPr="004D4BA4">
        <w:rPr>
          <w:color w:val="auto"/>
          <w:sz w:val="22"/>
          <w:szCs w:val="22"/>
        </w:rPr>
        <w:t xml:space="preserve"> </w:t>
      </w:r>
      <w:proofErr w:type="spellStart"/>
      <w:r>
        <w:rPr>
          <w:color w:val="auto"/>
          <w:sz w:val="22"/>
          <w:szCs w:val="22"/>
        </w:rPr>
        <w:t>Stakalasaxa</w:t>
      </w:r>
      <w:proofErr w:type="spellEnd"/>
      <w:r>
        <w:rPr>
          <w:color w:val="auto"/>
          <w:sz w:val="22"/>
          <w:szCs w:val="22"/>
        </w:rPr>
        <w:t xml:space="preserve">“ bestehen </w:t>
      </w:r>
      <w:r w:rsidR="00EA395A">
        <w:rPr>
          <w:color w:val="auto"/>
          <w:sz w:val="22"/>
          <w:szCs w:val="22"/>
        </w:rPr>
        <w:t xml:space="preserve">nun </w:t>
      </w:r>
      <w:r>
        <w:rPr>
          <w:color w:val="auto"/>
          <w:sz w:val="22"/>
          <w:szCs w:val="22"/>
        </w:rPr>
        <w:t>und sind stabil</w:t>
      </w:r>
      <w:r w:rsidR="003236EA">
        <w:rPr>
          <w:color w:val="auto"/>
          <w:sz w:val="22"/>
          <w:szCs w:val="22"/>
        </w:rPr>
        <w:t xml:space="preserve"> im Probemodus</w:t>
      </w:r>
      <w:r>
        <w:rPr>
          <w:color w:val="auto"/>
          <w:sz w:val="22"/>
          <w:szCs w:val="22"/>
        </w:rPr>
        <w:t>.</w:t>
      </w:r>
    </w:p>
    <w:p w:rsidR="003236EA" w:rsidRDefault="003236EA" w:rsidP="00632D0F">
      <w:pPr>
        <w:pStyle w:val="Default"/>
        <w:rPr>
          <w:color w:val="auto"/>
          <w:sz w:val="22"/>
          <w:szCs w:val="22"/>
        </w:rPr>
      </w:pPr>
    </w:p>
    <w:p w:rsidR="004D4BA4" w:rsidRDefault="004D4BA4" w:rsidP="00632D0F">
      <w:pPr>
        <w:pStyle w:val="Default"/>
        <w:rPr>
          <w:color w:val="auto"/>
          <w:sz w:val="22"/>
          <w:szCs w:val="22"/>
        </w:rPr>
      </w:pPr>
      <w:r>
        <w:rPr>
          <w:color w:val="auto"/>
          <w:sz w:val="22"/>
          <w:szCs w:val="22"/>
        </w:rPr>
        <w:t xml:space="preserve">Die geprobte Literatur verfestigt sich und das Repertoire der einzelnen Ensembles beginnt, zu wachsen. </w:t>
      </w:r>
    </w:p>
    <w:p w:rsidR="00EA395A" w:rsidRDefault="00EA395A" w:rsidP="00632D0F">
      <w:pPr>
        <w:pStyle w:val="Default"/>
        <w:rPr>
          <w:color w:val="auto"/>
          <w:sz w:val="22"/>
          <w:szCs w:val="22"/>
        </w:rPr>
      </w:pPr>
    </w:p>
    <w:p w:rsidR="004D4BA4" w:rsidRDefault="004D4BA4" w:rsidP="00632D0F">
      <w:pPr>
        <w:pStyle w:val="Default"/>
        <w:rPr>
          <w:color w:val="auto"/>
          <w:sz w:val="22"/>
          <w:szCs w:val="22"/>
        </w:rPr>
      </w:pPr>
      <w:r>
        <w:rPr>
          <w:color w:val="auto"/>
          <w:sz w:val="22"/>
          <w:szCs w:val="22"/>
        </w:rPr>
        <w:t xml:space="preserve">Die Möglichkeiten, Auftritte für die Ensembles zu generieren, ist </w:t>
      </w:r>
      <w:r w:rsidR="00EA395A">
        <w:rPr>
          <w:color w:val="auto"/>
          <w:sz w:val="22"/>
          <w:szCs w:val="22"/>
        </w:rPr>
        <w:t xml:space="preserve">noch </w:t>
      </w:r>
      <w:r>
        <w:rPr>
          <w:color w:val="auto"/>
          <w:sz w:val="22"/>
          <w:szCs w:val="22"/>
        </w:rPr>
        <w:t>sehr dürftig. Die städtischen Institutionen agieren nach wie vor vorsichtig mit geeigneten Anlässen, auch für kleine Musikgruppen</w:t>
      </w:r>
      <w:r w:rsidR="00EA395A">
        <w:rPr>
          <w:color w:val="auto"/>
          <w:sz w:val="22"/>
          <w:szCs w:val="22"/>
        </w:rPr>
        <w:t>.</w:t>
      </w:r>
    </w:p>
    <w:p w:rsidR="00BE129F" w:rsidRDefault="00BE129F" w:rsidP="00632D0F">
      <w:pPr>
        <w:pStyle w:val="Default"/>
        <w:rPr>
          <w:color w:val="auto"/>
          <w:sz w:val="22"/>
          <w:szCs w:val="22"/>
        </w:rPr>
      </w:pPr>
    </w:p>
    <w:p w:rsidR="00BE129F" w:rsidRDefault="00BE129F" w:rsidP="00632D0F">
      <w:pPr>
        <w:pStyle w:val="Default"/>
        <w:rPr>
          <w:color w:val="auto"/>
          <w:sz w:val="22"/>
          <w:szCs w:val="22"/>
        </w:rPr>
      </w:pPr>
      <w:r>
        <w:rPr>
          <w:color w:val="auto"/>
          <w:sz w:val="22"/>
          <w:szCs w:val="22"/>
        </w:rPr>
        <w:t>Die Konzertreife der beiden Registerensembles ist Mitte November 2021 nahezu hergestellt.</w:t>
      </w:r>
    </w:p>
    <w:p w:rsidR="00BE129F" w:rsidRDefault="00BE129F" w:rsidP="00632D0F">
      <w:pPr>
        <w:pStyle w:val="Default"/>
        <w:rPr>
          <w:color w:val="auto"/>
          <w:sz w:val="22"/>
          <w:szCs w:val="22"/>
        </w:rPr>
      </w:pPr>
      <w:r>
        <w:rPr>
          <w:color w:val="auto"/>
          <w:sz w:val="22"/>
          <w:szCs w:val="22"/>
        </w:rPr>
        <w:t>Ein gemeinsames Adventskonzert in der Kirche St. Mariä Himmelfahrt ist geplant und auf den 05. Dezember terminiert.</w:t>
      </w:r>
    </w:p>
    <w:p w:rsidR="00BE129F" w:rsidRDefault="00BE129F" w:rsidP="00632D0F">
      <w:pPr>
        <w:pStyle w:val="Default"/>
        <w:rPr>
          <w:color w:val="auto"/>
          <w:sz w:val="22"/>
          <w:szCs w:val="22"/>
        </w:rPr>
      </w:pPr>
    </w:p>
    <w:p w:rsidR="00BE129F" w:rsidRDefault="00BE129F" w:rsidP="00632D0F">
      <w:pPr>
        <w:pStyle w:val="Default"/>
        <w:rPr>
          <w:color w:val="auto"/>
          <w:sz w:val="22"/>
          <w:szCs w:val="22"/>
        </w:rPr>
      </w:pPr>
      <w:r>
        <w:rPr>
          <w:color w:val="auto"/>
          <w:sz w:val="22"/>
          <w:szCs w:val="22"/>
        </w:rPr>
        <w:t xml:space="preserve">Ein Interview über die Projektarbeit </w:t>
      </w:r>
      <w:r w:rsidR="00331B6B">
        <w:rPr>
          <w:color w:val="auto"/>
          <w:sz w:val="22"/>
          <w:szCs w:val="22"/>
        </w:rPr>
        <w:t>wurde</w:t>
      </w:r>
      <w:r>
        <w:rPr>
          <w:color w:val="auto"/>
          <w:sz w:val="22"/>
          <w:szCs w:val="22"/>
        </w:rPr>
        <w:t xml:space="preserve"> </w:t>
      </w:r>
      <w:r w:rsidR="00331B6B">
        <w:rPr>
          <w:color w:val="auto"/>
          <w:sz w:val="22"/>
          <w:szCs w:val="22"/>
        </w:rPr>
        <w:t>am 11.</w:t>
      </w:r>
      <w:r>
        <w:rPr>
          <w:color w:val="auto"/>
          <w:sz w:val="22"/>
          <w:szCs w:val="22"/>
        </w:rPr>
        <w:t xml:space="preserve"> November in der lokalen Presse (Die Rheinpfalz) veröffentlicht.</w:t>
      </w:r>
    </w:p>
    <w:p w:rsidR="00331B6B" w:rsidRDefault="00331B6B" w:rsidP="00632D0F">
      <w:pPr>
        <w:pStyle w:val="Default"/>
        <w:rPr>
          <w:color w:val="auto"/>
          <w:sz w:val="22"/>
          <w:szCs w:val="22"/>
        </w:rPr>
      </w:pPr>
    </w:p>
    <w:p w:rsidR="00331B6B" w:rsidRDefault="00331B6B" w:rsidP="00632D0F">
      <w:pPr>
        <w:pStyle w:val="Default"/>
        <w:rPr>
          <w:color w:val="auto"/>
          <w:sz w:val="22"/>
          <w:szCs w:val="22"/>
        </w:rPr>
      </w:pPr>
      <w:r>
        <w:rPr>
          <w:color w:val="auto"/>
          <w:sz w:val="22"/>
          <w:szCs w:val="22"/>
        </w:rPr>
        <w:t>Die pandemische Lage im Dezember hat für den Rest von 2021 alle realistischen Möglichkeiten eines Auftritts verboten. Adventskonzert und ein kleineres Platzkonzert wurden abgesagt. Allein die Probearbeit läuft planmäßig weiter.</w:t>
      </w:r>
    </w:p>
    <w:p w:rsidR="00BE129F" w:rsidRDefault="00BE129F" w:rsidP="00632D0F">
      <w:pPr>
        <w:pStyle w:val="Default"/>
        <w:rPr>
          <w:color w:val="auto"/>
          <w:sz w:val="22"/>
          <w:szCs w:val="22"/>
        </w:rPr>
      </w:pPr>
    </w:p>
    <w:p w:rsidR="00E25296" w:rsidRDefault="00E25296" w:rsidP="00632D0F">
      <w:pPr>
        <w:pStyle w:val="Default"/>
        <w:rPr>
          <w:color w:val="auto"/>
          <w:sz w:val="22"/>
          <w:szCs w:val="22"/>
        </w:rPr>
      </w:pPr>
      <w:r>
        <w:rPr>
          <w:color w:val="auto"/>
          <w:sz w:val="22"/>
          <w:szCs w:val="22"/>
        </w:rPr>
        <w:t>Im Januar-Februar läuft weiterhin der Ensemble-Probenbetrieb, teils auch in angemieteten größeren Räumlichkeiten.</w:t>
      </w:r>
      <w:r w:rsidR="00650C51">
        <w:rPr>
          <w:color w:val="auto"/>
          <w:sz w:val="22"/>
          <w:szCs w:val="22"/>
        </w:rPr>
        <w:t xml:space="preserve"> </w:t>
      </w:r>
      <w:r w:rsidR="00F73FDD">
        <w:rPr>
          <w:color w:val="auto"/>
          <w:sz w:val="22"/>
          <w:szCs w:val="22"/>
        </w:rPr>
        <w:t xml:space="preserve">Die </w:t>
      </w:r>
      <w:r w:rsidR="00650C51">
        <w:rPr>
          <w:color w:val="auto"/>
          <w:sz w:val="22"/>
          <w:szCs w:val="22"/>
        </w:rPr>
        <w:t xml:space="preserve">Veranstaltungsszene in der </w:t>
      </w:r>
      <w:r w:rsidR="00F73FDD">
        <w:rPr>
          <w:color w:val="auto"/>
          <w:sz w:val="22"/>
          <w:szCs w:val="22"/>
        </w:rPr>
        <w:t xml:space="preserve">Stadt Landau ist im Hinblick auf Veranstaltungen immer noch sehr </w:t>
      </w:r>
      <w:r w:rsidR="00650C51">
        <w:rPr>
          <w:color w:val="auto"/>
          <w:sz w:val="22"/>
          <w:szCs w:val="22"/>
        </w:rPr>
        <w:t>zurückhaltend</w:t>
      </w:r>
      <w:bookmarkStart w:id="0" w:name="_GoBack"/>
      <w:bookmarkEnd w:id="0"/>
      <w:r w:rsidR="00F73FDD">
        <w:rPr>
          <w:color w:val="auto"/>
          <w:sz w:val="22"/>
          <w:szCs w:val="22"/>
        </w:rPr>
        <w:t>.</w:t>
      </w:r>
    </w:p>
    <w:p w:rsidR="00126F90" w:rsidRDefault="00126F90" w:rsidP="00632D0F">
      <w:pPr>
        <w:pStyle w:val="Default"/>
        <w:rPr>
          <w:color w:val="auto"/>
          <w:sz w:val="22"/>
          <w:szCs w:val="22"/>
        </w:rPr>
      </w:pPr>
    </w:p>
    <w:p w:rsidR="00126F90" w:rsidRDefault="00126F90" w:rsidP="00632D0F">
      <w:pPr>
        <w:pStyle w:val="Default"/>
        <w:rPr>
          <w:color w:val="auto"/>
          <w:sz w:val="22"/>
          <w:szCs w:val="22"/>
        </w:rPr>
      </w:pPr>
      <w:r>
        <w:rPr>
          <w:color w:val="auto"/>
          <w:sz w:val="22"/>
          <w:szCs w:val="22"/>
        </w:rPr>
        <w:t xml:space="preserve">Im März und April finden weiterhin in unregelmäßigem Rhythmus Ensembleproben statt, sowie ein Workshop- Tag zur Arbeit mit den einzelnen Registern der Ensembles unter Anleitung von Gastdozenten, um einen </w:t>
      </w:r>
      <w:r w:rsidR="00650C51">
        <w:rPr>
          <w:color w:val="auto"/>
          <w:sz w:val="22"/>
          <w:szCs w:val="22"/>
        </w:rPr>
        <w:t>gewiss</w:t>
      </w:r>
      <w:r>
        <w:rPr>
          <w:color w:val="auto"/>
          <w:sz w:val="22"/>
          <w:szCs w:val="22"/>
        </w:rPr>
        <w:t>en Feinschliff herzustellen.</w:t>
      </w:r>
      <w:r w:rsidR="00650C51">
        <w:rPr>
          <w:color w:val="auto"/>
          <w:sz w:val="22"/>
          <w:szCs w:val="22"/>
        </w:rPr>
        <w:t xml:space="preserve"> Ab April steht </w:t>
      </w:r>
      <w:r w:rsidR="00650C51">
        <w:rPr>
          <w:color w:val="auto"/>
          <w:sz w:val="22"/>
          <w:szCs w:val="22"/>
        </w:rPr>
        <w:lastRenderedPageBreak/>
        <w:t>allerdings im Verein wieder die Orchesterarbeit im Vordergrund, nicht zuletzt wegen zu erwartender Engagements der lokalen Kulturszene im Sommer 2022.</w:t>
      </w:r>
    </w:p>
    <w:p w:rsidR="00126F90" w:rsidRDefault="00126F90" w:rsidP="00632D0F">
      <w:pPr>
        <w:pStyle w:val="Default"/>
        <w:rPr>
          <w:color w:val="auto"/>
          <w:sz w:val="22"/>
          <w:szCs w:val="22"/>
        </w:rPr>
      </w:pPr>
    </w:p>
    <w:p w:rsidR="00126F90" w:rsidRDefault="00126F90" w:rsidP="00632D0F">
      <w:pPr>
        <w:pStyle w:val="Default"/>
        <w:rPr>
          <w:color w:val="auto"/>
          <w:sz w:val="22"/>
          <w:szCs w:val="22"/>
        </w:rPr>
      </w:pPr>
      <w:r>
        <w:rPr>
          <w:color w:val="auto"/>
          <w:sz w:val="22"/>
          <w:szCs w:val="22"/>
        </w:rPr>
        <w:t>Fazit:</w:t>
      </w:r>
    </w:p>
    <w:p w:rsidR="00126F90" w:rsidRDefault="00126F90" w:rsidP="00632D0F">
      <w:pPr>
        <w:pStyle w:val="Default"/>
        <w:rPr>
          <w:color w:val="auto"/>
          <w:sz w:val="22"/>
          <w:szCs w:val="22"/>
        </w:rPr>
      </w:pPr>
      <w:r>
        <w:rPr>
          <w:color w:val="auto"/>
          <w:sz w:val="22"/>
          <w:szCs w:val="22"/>
        </w:rPr>
        <w:t>Die Ensembles sind allesamt spiel</w:t>
      </w:r>
      <w:r w:rsidR="00422D0B">
        <w:rPr>
          <w:color w:val="auto"/>
          <w:sz w:val="22"/>
          <w:szCs w:val="22"/>
        </w:rPr>
        <w:t>fähig</w:t>
      </w:r>
      <w:r>
        <w:rPr>
          <w:color w:val="auto"/>
          <w:sz w:val="22"/>
          <w:szCs w:val="22"/>
        </w:rPr>
        <w:t xml:space="preserve"> und konzert</w:t>
      </w:r>
      <w:r w:rsidR="00422D0B">
        <w:rPr>
          <w:color w:val="auto"/>
          <w:sz w:val="22"/>
          <w:szCs w:val="22"/>
        </w:rPr>
        <w:t>reif</w:t>
      </w:r>
      <w:r>
        <w:rPr>
          <w:color w:val="auto"/>
          <w:sz w:val="22"/>
          <w:szCs w:val="22"/>
        </w:rPr>
        <w:t xml:space="preserve">. Entsprechende Literatur ist </w:t>
      </w:r>
      <w:r w:rsidR="00422D0B">
        <w:rPr>
          <w:color w:val="auto"/>
          <w:sz w:val="22"/>
          <w:szCs w:val="22"/>
        </w:rPr>
        <w:t>angeschafft wor</w:t>
      </w:r>
      <w:r>
        <w:rPr>
          <w:color w:val="auto"/>
          <w:sz w:val="22"/>
          <w:szCs w:val="22"/>
        </w:rPr>
        <w:t>den. Musikerinnen und Musiker sind dem Verein treu geblieben und haben ihren musikalischen Horizont erweitern können. Das soziale Miteinander hat stattgefunden. Die Fördermittel wurden sinnvoll und wirtschaftlich sparsam, schließlich nachhaltig angelegt.</w:t>
      </w:r>
    </w:p>
    <w:p w:rsidR="00126F90" w:rsidRDefault="00650C51" w:rsidP="00632D0F">
      <w:pPr>
        <w:pStyle w:val="Default"/>
        <w:rPr>
          <w:color w:val="auto"/>
          <w:sz w:val="22"/>
          <w:szCs w:val="22"/>
        </w:rPr>
      </w:pPr>
      <w:r>
        <w:rPr>
          <w:color w:val="auto"/>
          <w:sz w:val="22"/>
          <w:szCs w:val="22"/>
        </w:rPr>
        <w:t>Soweit</w:t>
      </w:r>
      <w:r w:rsidR="00126F90">
        <w:rPr>
          <w:color w:val="auto"/>
          <w:sz w:val="22"/>
          <w:szCs w:val="22"/>
        </w:rPr>
        <w:t xml:space="preserve"> nötig, </w:t>
      </w:r>
      <w:r>
        <w:rPr>
          <w:color w:val="auto"/>
          <w:sz w:val="22"/>
          <w:szCs w:val="22"/>
        </w:rPr>
        <w:t>ist</w:t>
      </w:r>
      <w:r w:rsidR="00126F90">
        <w:rPr>
          <w:color w:val="auto"/>
          <w:sz w:val="22"/>
          <w:szCs w:val="22"/>
        </w:rPr>
        <w:t xml:space="preserve"> eine sofortige </w:t>
      </w:r>
      <w:r w:rsidR="00422D0B">
        <w:rPr>
          <w:color w:val="auto"/>
          <w:sz w:val="22"/>
          <w:szCs w:val="22"/>
        </w:rPr>
        <w:t xml:space="preserve">Wiederaufnahme der Arbeit möglich. </w:t>
      </w:r>
      <w:r>
        <w:rPr>
          <w:color w:val="auto"/>
          <w:sz w:val="22"/>
          <w:szCs w:val="22"/>
        </w:rPr>
        <w:t>D</w:t>
      </w:r>
      <w:r>
        <w:rPr>
          <w:color w:val="auto"/>
          <w:sz w:val="22"/>
          <w:szCs w:val="22"/>
        </w:rPr>
        <w:t>as</w:t>
      </w:r>
      <w:r>
        <w:rPr>
          <w:color w:val="auto"/>
          <w:sz w:val="22"/>
          <w:szCs w:val="22"/>
        </w:rPr>
        <w:t xml:space="preserve"> </w:t>
      </w:r>
      <w:r w:rsidR="00422D0B">
        <w:rPr>
          <w:color w:val="auto"/>
          <w:sz w:val="22"/>
          <w:szCs w:val="22"/>
        </w:rPr>
        <w:t xml:space="preserve">Angebotsspektrum des Vereins </w:t>
      </w:r>
      <w:r>
        <w:rPr>
          <w:color w:val="auto"/>
          <w:sz w:val="22"/>
          <w:szCs w:val="22"/>
        </w:rPr>
        <w:t xml:space="preserve">ist </w:t>
      </w:r>
      <w:r>
        <w:rPr>
          <w:color w:val="auto"/>
          <w:sz w:val="22"/>
          <w:szCs w:val="22"/>
        </w:rPr>
        <w:t>nun um</w:t>
      </w:r>
      <w:r w:rsidR="00422D0B">
        <w:rPr>
          <w:color w:val="auto"/>
          <w:sz w:val="22"/>
          <w:szCs w:val="22"/>
        </w:rPr>
        <w:t xml:space="preserve"> fünf funktionierende neue Ensembles erweitert und steigert den Wert der Stadtkapelle Landau e.V.</w:t>
      </w:r>
      <w:r>
        <w:rPr>
          <w:color w:val="auto"/>
          <w:sz w:val="22"/>
          <w:szCs w:val="22"/>
        </w:rPr>
        <w:t xml:space="preserve"> für die Zukunft.</w:t>
      </w:r>
    </w:p>
    <w:sectPr w:rsidR="00126F9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639" w:rsidRDefault="00126639" w:rsidP="00126639">
      <w:pPr>
        <w:spacing w:after="0" w:line="240" w:lineRule="auto"/>
      </w:pPr>
      <w:r>
        <w:separator/>
      </w:r>
    </w:p>
  </w:endnote>
  <w:endnote w:type="continuationSeparator" w:id="0">
    <w:p w:rsidR="00126639" w:rsidRDefault="00126639" w:rsidP="0012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Source Sans Pro"/>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639" w:rsidRDefault="00126639" w:rsidP="00126639">
      <w:pPr>
        <w:spacing w:after="0" w:line="240" w:lineRule="auto"/>
      </w:pPr>
      <w:r>
        <w:separator/>
      </w:r>
    </w:p>
  </w:footnote>
  <w:footnote w:type="continuationSeparator" w:id="0">
    <w:p w:rsidR="00126639" w:rsidRDefault="00126639" w:rsidP="00126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39" w:rsidRDefault="00126639">
    <w:pPr>
      <w:pStyle w:val="Kopfzeile"/>
    </w:pPr>
    <w:r>
      <w:rPr>
        <w:noProof/>
        <w:lang w:eastAsia="de-DE"/>
      </w:rPr>
      <w:drawing>
        <wp:inline distT="0" distB="0" distL="0" distR="0" wp14:anchorId="2D7152E3" wp14:editId="5735A1C3">
          <wp:extent cx="5760720" cy="576072"/>
          <wp:effectExtent l="0" t="0" r="0" b="0"/>
          <wp:docPr id="2" name="Bild 2" descr="https://bundesmusikverband.de/wp-content/uploads/2021/05/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ndesmusikverband.de/wp-content/uploads/2021/05/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6072"/>
                  </a:xfrm>
                  <a:prstGeom prst="rect">
                    <a:avLst/>
                  </a:prstGeom>
                  <a:noFill/>
                  <a:ln>
                    <a:noFill/>
                  </a:ln>
                </pic:spPr>
              </pic:pic>
            </a:graphicData>
          </a:graphic>
        </wp:inline>
      </w:drawing>
    </w:r>
  </w:p>
  <w:p w:rsidR="00126639" w:rsidRDefault="001266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30B83"/>
    <w:multiLevelType w:val="hybridMultilevel"/>
    <w:tmpl w:val="4D6C75BA"/>
    <w:lvl w:ilvl="0" w:tplc="6E008EF8">
      <w:numFmt w:val="bullet"/>
      <w:lvlText w:val="-"/>
      <w:lvlJc w:val="left"/>
      <w:pPr>
        <w:ind w:left="720" w:hanging="360"/>
      </w:pPr>
      <w:rPr>
        <w:rFonts w:ascii="Source Sans Pro" w:eastAsiaTheme="minorHAnsi"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67"/>
    <w:rsid w:val="0006795B"/>
    <w:rsid w:val="00126639"/>
    <w:rsid w:val="00126F90"/>
    <w:rsid w:val="003236EA"/>
    <w:rsid w:val="00331B6B"/>
    <w:rsid w:val="00346A80"/>
    <w:rsid w:val="00422D0B"/>
    <w:rsid w:val="004D4BA4"/>
    <w:rsid w:val="004E3BD3"/>
    <w:rsid w:val="00632D0F"/>
    <w:rsid w:val="00650C51"/>
    <w:rsid w:val="009A107A"/>
    <w:rsid w:val="00B876A4"/>
    <w:rsid w:val="00BD7D67"/>
    <w:rsid w:val="00BE129F"/>
    <w:rsid w:val="00DC06FF"/>
    <w:rsid w:val="00E25296"/>
    <w:rsid w:val="00EA395A"/>
    <w:rsid w:val="00F73F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7E20"/>
  <w15:chartTrackingRefBased/>
  <w15:docId w15:val="{A0BA1AF2-E973-4C12-9811-C36F5A79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E3BD3"/>
    <w:pPr>
      <w:autoSpaceDE w:val="0"/>
      <w:autoSpaceDN w:val="0"/>
      <w:adjustRightInd w:val="0"/>
      <w:spacing w:after="0" w:line="240" w:lineRule="auto"/>
    </w:pPr>
    <w:rPr>
      <w:rFonts w:ascii="Source Sans Pro" w:hAnsi="Source Sans Pro" w:cs="Source Sans Pro"/>
      <w:color w:val="000000"/>
      <w:sz w:val="24"/>
      <w:szCs w:val="24"/>
    </w:rPr>
  </w:style>
  <w:style w:type="paragraph" w:styleId="Kopfzeile">
    <w:name w:val="header"/>
    <w:basedOn w:val="Standard"/>
    <w:link w:val="KopfzeileZchn"/>
    <w:uiPriority w:val="99"/>
    <w:unhideWhenUsed/>
    <w:rsid w:val="001266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6639"/>
  </w:style>
  <w:style w:type="paragraph" w:styleId="Fuzeile">
    <w:name w:val="footer"/>
    <w:basedOn w:val="Standard"/>
    <w:link w:val="FuzeileZchn"/>
    <w:uiPriority w:val="99"/>
    <w:unhideWhenUsed/>
    <w:rsid w:val="001266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5310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Woll, Frank</dc:creator>
  <cp:keywords/>
  <dc:description/>
  <cp:lastModifiedBy>Woll, Frank</cp:lastModifiedBy>
  <cp:revision>11</cp:revision>
  <dcterms:created xsi:type="dcterms:W3CDTF">2021-09-06T12:52:00Z</dcterms:created>
  <dcterms:modified xsi:type="dcterms:W3CDTF">2022-04-21T12:22:00Z</dcterms:modified>
</cp:coreProperties>
</file>